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05" w:rsidRPr="00014A05" w:rsidRDefault="00014A05" w:rsidP="00014A05">
      <w:pPr>
        <w:jc w:val="center"/>
        <w:rPr>
          <w:b/>
          <w:sz w:val="26"/>
          <w:szCs w:val="26"/>
        </w:rPr>
      </w:pPr>
      <w:r w:rsidRPr="00014A05">
        <w:rPr>
          <w:b/>
          <w:sz w:val="26"/>
          <w:szCs w:val="26"/>
        </w:rPr>
        <w:t>Правила направления и рассмотрения обращений граждан</w:t>
      </w:r>
    </w:p>
    <w:p w:rsidR="00014A05" w:rsidRPr="00014A05" w:rsidRDefault="00014A05" w:rsidP="00014A05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014A05">
        <w:rPr>
          <w:rFonts w:cstheme="minorHAnsi"/>
          <w:b/>
          <w:sz w:val="26"/>
          <w:szCs w:val="26"/>
        </w:rPr>
        <w:t xml:space="preserve">в </w:t>
      </w:r>
      <w:r w:rsidRPr="00014A05">
        <w:rPr>
          <w:rFonts w:eastAsia="Times New Roman" w:cstheme="minorHAnsi"/>
          <w:b/>
          <w:sz w:val="26"/>
          <w:szCs w:val="26"/>
          <w:lang w:eastAsia="ru-RU"/>
        </w:rPr>
        <w:t>Общество с ограниченной ответственностью «Варикоза нет»</w:t>
      </w:r>
    </w:p>
    <w:p w:rsidR="00014A05" w:rsidRDefault="00014A05" w:rsidP="00014A05">
      <w:pPr>
        <w:jc w:val="center"/>
      </w:pPr>
    </w:p>
    <w:p w:rsidR="00014A05" w:rsidRDefault="00014A05" w:rsidP="00014A05">
      <w:pPr>
        <w:jc w:val="both"/>
      </w:pPr>
      <w:r>
        <w:t xml:space="preserve">Обращения граждан могут быть направлены в </w:t>
      </w:r>
      <w:r w:rsidRPr="00014A05">
        <w:t>ООО «Варикоза нет»</w:t>
      </w:r>
      <w:r>
        <w:t xml:space="preserve"> </w:t>
      </w:r>
      <w:r>
        <w:t>в</w:t>
      </w:r>
      <w:r>
        <w:t xml:space="preserve"> </w:t>
      </w:r>
      <w:r>
        <w:t>письменной форме (почтовым отправлением, лично, посредством записи в журнал обращений</w:t>
      </w:r>
      <w:r>
        <w:t xml:space="preserve"> </w:t>
      </w:r>
      <w:r>
        <w:t>граждан), в устной форме, по электронной почте и</w:t>
      </w:r>
      <w:r>
        <w:t>ли посредством обращения на сайт</w:t>
      </w:r>
      <w:r>
        <w:t xml:space="preserve">е </w:t>
      </w:r>
      <w:r w:rsidRPr="00014A05">
        <w:t>ООО «Варикоза нет»</w:t>
      </w:r>
      <w:r>
        <w:t xml:space="preserve"> </w:t>
      </w:r>
      <w:r>
        <w:t xml:space="preserve">в сети Интернет </w:t>
      </w:r>
      <w:hyperlink r:id="rId4" w:history="1">
        <w:r w:rsidRPr="00324717">
          <w:rPr>
            <w:rStyle w:val="a3"/>
          </w:rPr>
          <w:t>https://varikozanet.org</w:t>
        </w:r>
      </w:hyperlink>
      <w:r>
        <w:t xml:space="preserve"> </w:t>
      </w:r>
      <w:r>
        <w:t>в разделе «Оставить отзыв».</w:t>
      </w:r>
    </w:p>
    <w:p w:rsidR="00014A05" w:rsidRDefault="00014A05" w:rsidP="00014A05">
      <w:pPr>
        <w:jc w:val="both"/>
      </w:pPr>
      <w:r>
        <w:t>Обращения рассматриваются в порядке и сроки, установленные Федеральным законом от</w:t>
      </w:r>
      <w:r>
        <w:t xml:space="preserve"> </w:t>
      </w:r>
      <w:r>
        <w:t>02.05.2006 N 59-ФЗ «О порядке рассмотрения обращений граждан Российской Федерации».</w:t>
      </w:r>
    </w:p>
    <w:p w:rsidR="00014A05" w:rsidRDefault="00014A05" w:rsidP="00014A05">
      <w:pPr>
        <w:jc w:val="both"/>
      </w:pPr>
      <w:r>
        <w:t>Обращения, в отношении которых действующими нормативными правовыми актами установлены</w:t>
      </w:r>
      <w:r>
        <w:t xml:space="preserve"> </w:t>
      </w:r>
      <w:r>
        <w:t>иные порядок и сроки рассмотрения, рассматриваются в соответствии с данными нормативными</w:t>
      </w:r>
      <w:r>
        <w:t xml:space="preserve"> </w:t>
      </w:r>
      <w:r>
        <w:t>правовыми актами.</w:t>
      </w:r>
    </w:p>
    <w:p w:rsidR="00014A05" w:rsidRDefault="00014A05" w:rsidP="00014A05">
      <w:pPr>
        <w:jc w:val="both"/>
      </w:pPr>
      <w:r>
        <w:t xml:space="preserve">Рассмотрению подлежат обращения, поступившие </w:t>
      </w:r>
      <w:r w:rsidRPr="00014A05">
        <w:t>«Варикоза нет»</w:t>
      </w:r>
      <w:r>
        <w:t xml:space="preserve"> </w:t>
      </w:r>
      <w:r>
        <w:t>в устной, письменной</w:t>
      </w:r>
      <w:r>
        <w:t xml:space="preserve"> </w:t>
      </w:r>
      <w:r>
        <w:t>форме, в форме электронного документа, в том числе:</w:t>
      </w:r>
    </w:p>
    <w:p w:rsidR="00014A05" w:rsidRDefault="00014A05" w:rsidP="00014A05">
      <w:pPr>
        <w:jc w:val="both"/>
      </w:pPr>
      <w:r>
        <w:t xml:space="preserve">- доставленные гражданами лично </w:t>
      </w:r>
      <w:r w:rsidRPr="00014A05">
        <w:t>«Варикоза нет»</w:t>
      </w:r>
      <w:r>
        <w:t>;</w:t>
      </w:r>
    </w:p>
    <w:p w:rsidR="00014A05" w:rsidRDefault="00014A05" w:rsidP="00014A05">
      <w:pPr>
        <w:jc w:val="both"/>
      </w:pPr>
      <w:r>
        <w:t>- поступившие по почте/ электронной почте;</w:t>
      </w:r>
    </w:p>
    <w:p w:rsidR="00014A05" w:rsidRDefault="00014A05" w:rsidP="00014A05">
      <w:pPr>
        <w:jc w:val="both"/>
      </w:pPr>
      <w:r>
        <w:t>- направленные в электронном виде через официальный сайт, предусматривающие согласие</w:t>
      </w:r>
      <w:r>
        <w:t xml:space="preserve"> </w:t>
      </w:r>
      <w:r>
        <w:t>гражданина на передачу, обработку и хранение персональных данных в соответствии с Федеральным</w:t>
      </w:r>
      <w:r>
        <w:t xml:space="preserve"> </w:t>
      </w:r>
      <w:r>
        <w:t>законом «О персональных данных»;</w:t>
      </w:r>
    </w:p>
    <w:p w:rsidR="00014A05" w:rsidRDefault="00014A05" w:rsidP="00014A05">
      <w:pPr>
        <w:jc w:val="both"/>
      </w:pPr>
      <w:r>
        <w:t>- принятые во время проведения личного приема граждан.</w:t>
      </w:r>
    </w:p>
    <w:p w:rsidR="00014A05" w:rsidRDefault="00014A05" w:rsidP="00014A05">
      <w:pPr>
        <w:jc w:val="both"/>
        <w:rPr>
          <w:b/>
        </w:rPr>
      </w:pPr>
    </w:p>
    <w:p w:rsidR="00014A05" w:rsidRPr="00014A05" w:rsidRDefault="00014A05" w:rsidP="00014A05">
      <w:pPr>
        <w:jc w:val="both"/>
        <w:rPr>
          <w:b/>
        </w:rPr>
      </w:pPr>
      <w:r w:rsidRPr="00014A05">
        <w:rPr>
          <w:b/>
        </w:rPr>
        <w:t>Порядок направления обращений граждан</w:t>
      </w:r>
    </w:p>
    <w:p w:rsidR="001879DC" w:rsidRDefault="00014A05" w:rsidP="00014A05">
      <w:pPr>
        <w:jc w:val="both"/>
      </w:pPr>
      <w:r>
        <w:t>Письменные обращения направляются по почтовому адресу на имя директора:</w:t>
      </w:r>
      <w:r>
        <w:t xml:space="preserve"> 644070,</w:t>
      </w:r>
      <w:r>
        <w:t xml:space="preserve"> </w:t>
      </w:r>
      <w:r w:rsidRPr="00014A05">
        <w:t xml:space="preserve">Область Омская, город Омск, улица Иркутская, дом 68, корпус 1 лит. А, помещение 3П </w:t>
      </w:r>
      <w:r w:rsidR="00287D9F">
        <w:t xml:space="preserve"> </w:t>
      </w:r>
    </w:p>
    <w:p w:rsidR="001879DC" w:rsidRDefault="00014A05" w:rsidP="00014A05">
      <w:pPr>
        <w:jc w:val="both"/>
      </w:pPr>
      <w:r>
        <w:t>Электронные обращения направляются по адресу электронной почты на имя директора:</w:t>
      </w:r>
      <w:r w:rsidR="001879DC">
        <w:t xml:space="preserve"> </w:t>
      </w:r>
      <w:hyperlink r:id="rId5" w:history="1">
        <w:r w:rsidRPr="00014A05">
          <w:t>dir.irk.omsk@varikozanet.org</w:t>
        </w:r>
      </w:hyperlink>
      <w:r>
        <w:t xml:space="preserve"> </w:t>
      </w:r>
    </w:p>
    <w:p w:rsidR="001879DC" w:rsidRDefault="00014A05" w:rsidP="00014A05">
      <w:pPr>
        <w:jc w:val="both"/>
      </w:pPr>
      <w:r>
        <w:t xml:space="preserve">Электронные обращения могут направляться в адрес </w:t>
      </w:r>
      <w:r w:rsidRPr="00014A05">
        <w:t>«Варикоза нет»</w:t>
      </w:r>
      <w:r>
        <w:t xml:space="preserve"> </w:t>
      </w:r>
      <w:r>
        <w:t>путем заполнения</w:t>
      </w:r>
      <w:r w:rsidR="001879DC">
        <w:t xml:space="preserve"> </w:t>
      </w:r>
      <w:r>
        <w:t xml:space="preserve">специальной формы на </w:t>
      </w:r>
      <w:r>
        <w:t>сайте</w:t>
      </w:r>
      <w:r>
        <w:t xml:space="preserve"> </w:t>
      </w:r>
      <w:r w:rsidRPr="00014A05">
        <w:t>«Варикоза нет»</w:t>
      </w:r>
      <w:r>
        <w:t xml:space="preserve"> </w:t>
      </w:r>
      <w:r>
        <w:t xml:space="preserve">в сети Интернет </w:t>
      </w:r>
      <w:hyperlink r:id="rId6" w:history="1">
        <w:r w:rsidR="001879DC" w:rsidRPr="00324717">
          <w:rPr>
            <w:rStyle w:val="a3"/>
          </w:rPr>
          <w:t>https://varikozanet.org</w:t>
        </w:r>
      </w:hyperlink>
      <w:r w:rsidR="001879DC">
        <w:t xml:space="preserve"> </w:t>
      </w:r>
      <w:r>
        <w:t>в разделе</w:t>
      </w:r>
      <w:r w:rsidR="001879DC">
        <w:t xml:space="preserve"> </w:t>
      </w:r>
      <w:r>
        <w:t>«Оставить отзыв».</w:t>
      </w:r>
    </w:p>
    <w:p w:rsidR="001879DC" w:rsidRDefault="00014A05" w:rsidP="00014A05">
      <w:pPr>
        <w:jc w:val="both"/>
      </w:pPr>
      <w:r>
        <w:t>Письменные обращения могут быть переданы путем заполнения Журнала обращений граждан</w:t>
      </w:r>
      <w:r w:rsidR="001879DC">
        <w:t xml:space="preserve"> </w:t>
      </w:r>
      <w:r>
        <w:t xml:space="preserve">непосредственно по месту нахождения </w:t>
      </w:r>
      <w:r w:rsidRPr="00014A05">
        <w:t>«Варикоза нет»</w:t>
      </w:r>
      <w:r>
        <w:t xml:space="preserve"> </w:t>
      </w:r>
      <w:r>
        <w:t>по адресу:</w:t>
      </w:r>
      <w:r w:rsidR="001879DC">
        <w:t xml:space="preserve"> </w:t>
      </w:r>
      <w:r w:rsidR="001879DC" w:rsidRPr="001879DC">
        <w:t>644070, г. Омск, ул. Иркутская, д.68, корп.1</w:t>
      </w:r>
      <w:r w:rsidR="00287D9F">
        <w:t>.</w:t>
      </w:r>
    </w:p>
    <w:p w:rsidR="00014A05" w:rsidRDefault="00014A05" w:rsidP="00014A05">
      <w:pPr>
        <w:jc w:val="both"/>
      </w:pPr>
      <w:r>
        <w:t>Письменные обращения, поступившие через Журнал обращений граждан в течение суток</w:t>
      </w:r>
      <w:r w:rsidR="001879DC">
        <w:t xml:space="preserve"> </w:t>
      </w:r>
      <w:r>
        <w:t xml:space="preserve">должны быть переданы для регистрации в </w:t>
      </w:r>
      <w:r w:rsidR="00287D9F">
        <w:t>дирекцию</w:t>
      </w:r>
      <w:r>
        <w:t xml:space="preserve"> </w:t>
      </w:r>
      <w:r w:rsidRPr="00014A05">
        <w:t>«Варикоза нет»</w:t>
      </w:r>
      <w:r>
        <w:t>.</w:t>
      </w:r>
    </w:p>
    <w:p w:rsidR="00014A05" w:rsidRDefault="00014A05" w:rsidP="00014A05">
      <w:pPr>
        <w:jc w:val="both"/>
      </w:pPr>
      <w:r>
        <w:t>Устные обращения рассматриваются в ходе личного приема граждан директором</w:t>
      </w:r>
      <w:r w:rsidR="00287D9F">
        <w:t xml:space="preserve"> </w:t>
      </w:r>
      <w:r w:rsidRPr="00014A05">
        <w:t>«Варикоза нет»</w:t>
      </w:r>
      <w:r>
        <w:t xml:space="preserve"> </w:t>
      </w:r>
      <w:r>
        <w:t xml:space="preserve">или </w:t>
      </w:r>
      <w:r>
        <w:t>заведующим</w:t>
      </w:r>
      <w:r w:rsidR="000B1CFF">
        <w:t xml:space="preserve"> хирургическим</w:t>
      </w:r>
      <w:r>
        <w:t xml:space="preserve"> отделением</w:t>
      </w:r>
      <w:r>
        <w:t>, в соответствии с графиком, размещенным на</w:t>
      </w:r>
      <w:r w:rsidR="00287D9F">
        <w:t xml:space="preserve"> </w:t>
      </w:r>
      <w:r>
        <w:t>информационных с</w:t>
      </w:r>
      <w:r w:rsidR="001879DC">
        <w:t>тендах в клинике</w:t>
      </w:r>
      <w:r>
        <w:t xml:space="preserve"> или на сайте </w:t>
      </w:r>
      <w:r w:rsidRPr="00014A05">
        <w:t>«Варикоза нет»</w:t>
      </w:r>
      <w:r>
        <w:t xml:space="preserve"> </w:t>
      </w:r>
      <w:r>
        <w:t>в сети Интернет.</w:t>
      </w:r>
    </w:p>
    <w:p w:rsidR="001879DC" w:rsidRDefault="001879DC" w:rsidP="00014A05">
      <w:pPr>
        <w:jc w:val="both"/>
        <w:rPr>
          <w:b/>
        </w:rPr>
      </w:pPr>
    </w:p>
    <w:p w:rsidR="00287D9F" w:rsidRDefault="00287D9F" w:rsidP="00014A05">
      <w:pPr>
        <w:jc w:val="both"/>
        <w:rPr>
          <w:b/>
        </w:rPr>
      </w:pPr>
    </w:p>
    <w:p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lastRenderedPageBreak/>
        <w:t>Письменные обращения граждан</w:t>
      </w:r>
    </w:p>
    <w:p w:rsidR="00014A05" w:rsidRDefault="00014A05" w:rsidP="00014A05">
      <w:pPr>
        <w:jc w:val="both"/>
      </w:pPr>
      <w:r>
        <w:t>Гражданин в своем письменном обращении указывает свои фамилию, имя, отчество</w:t>
      </w:r>
      <w:r w:rsidR="001879DC">
        <w:t xml:space="preserve"> </w:t>
      </w:r>
      <w:r>
        <w:t>(последнее - при наличии), дату рождения, почтовый адрес, по которому должны быть</w:t>
      </w:r>
      <w:r w:rsidR="001879DC">
        <w:t xml:space="preserve"> </w:t>
      </w:r>
      <w:r>
        <w:t>направлен ответ либо уведомление о переадресации обращения, номер контактного телефона,</w:t>
      </w:r>
      <w:r w:rsidR="001879DC">
        <w:t xml:space="preserve"> </w:t>
      </w:r>
      <w:r>
        <w:t>излагает суть предложения, заявления или жалобы, ставит личную подпись и дату. В случае</w:t>
      </w:r>
      <w:r w:rsidR="001879DC">
        <w:t xml:space="preserve"> </w:t>
      </w:r>
      <w:r>
        <w:t>необходимости в подтверждение своих доводов гражданин может приложить к письменному</w:t>
      </w:r>
      <w:r w:rsidR="001879DC">
        <w:t xml:space="preserve"> </w:t>
      </w:r>
      <w:r>
        <w:t>обращению документы и материалы либо их копии.</w:t>
      </w:r>
    </w:p>
    <w:p w:rsidR="00014A05" w:rsidRDefault="00014A05" w:rsidP="00014A05">
      <w:pPr>
        <w:jc w:val="both"/>
      </w:pPr>
      <w:r>
        <w:t>Гражданин в своем обращении на сайте</w:t>
      </w:r>
      <w:r w:rsidR="001879DC">
        <w:t xml:space="preserve"> </w:t>
      </w:r>
      <w:hyperlink r:id="rId7" w:history="1">
        <w:r w:rsidR="001879DC" w:rsidRPr="00324717">
          <w:rPr>
            <w:rStyle w:val="a3"/>
          </w:rPr>
          <w:t>https://varikozanet.org</w:t>
        </w:r>
      </w:hyperlink>
      <w:r w:rsidR="001879DC">
        <w:t xml:space="preserve"> </w:t>
      </w:r>
      <w:r>
        <w:t xml:space="preserve"> </w:t>
      </w:r>
      <w:r w:rsidRPr="00014A05">
        <w:t>«Варикоза нет»</w:t>
      </w:r>
      <w:r>
        <w:t xml:space="preserve"> </w:t>
      </w:r>
      <w:r>
        <w:t>в сети Интернет в разделе «Оставить отзыв» указывает свои фамилию, имя, отчество</w:t>
      </w:r>
      <w:r w:rsidR="001879DC">
        <w:t xml:space="preserve"> </w:t>
      </w:r>
      <w:r>
        <w:t>(последнее - при наличии), дату рождения, телефон, адрес электронной почты для</w:t>
      </w:r>
      <w:r w:rsidR="001879DC">
        <w:t xml:space="preserve"> </w:t>
      </w:r>
      <w:r>
        <w:t>направления ответа.</w:t>
      </w:r>
    </w:p>
    <w:p w:rsidR="00014A05" w:rsidRDefault="00014A05" w:rsidP="00014A05">
      <w:pPr>
        <w:jc w:val="both"/>
      </w:pPr>
      <w:r>
        <w:t>Поля, обязательные для заполнения помечены знаком *.</w:t>
      </w:r>
    </w:p>
    <w:p w:rsidR="00014A05" w:rsidRDefault="00014A05" w:rsidP="00014A05">
      <w:pPr>
        <w:jc w:val="both"/>
      </w:pPr>
      <w:r>
        <w:t>В поле «Текст обращения» необходимо излагать суть предложения, заявления или</w:t>
      </w:r>
      <w:r w:rsidR="001879DC">
        <w:t xml:space="preserve"> </w:t>
      </w:r>
      <w:r>
        <w:t>жалобы. Текст обращений, оставленных в разделе «Обратная связь», не публикуется на сайте,</w:t>
      </w:r>
      <w:r w:rsidR="001879DC">
        <w:t xml:space="preserve"> </w:t>
      </w:r>
      <w:r>
        <w:t>ответ на обращение направляется на указанный адрес электронной почты.</w:t>
      </w:r>
      <w:r w:rsidR="001879DC">
        <w:t xml:space="preserve"> </w:t>
      </w:r>
      <w:r>
        <w:t>В отсутствие указанных в настоящем разделе персональных данных о заявителе,</w:t>
      </w:r>
      <w:r w:rsidR="001879DC">
        <w:t xml:space="preserve"> </w:t>
      </w:r>
      <w:r>
        <w:t>обращение признается анонимным и рассмотрению не подлежит.</w:t>
      </w:r>
      <w:r w:rsidR="001879DC">
        <w:t xml:space="preserve"> </w:t>
      </w:r>
      <w:r>
        <w:t>В адрес заявителя может быть направлено уведомление о ходе рассмотрения обращения</w:t>
      </w:r>
      <w:r w:rsidR="001879DC">
        <w:t xml:space="preserve"> </w:t>
      </w:r>
      <w:r>
        <w:t>в форме электронного документа по адресу электронной почты, указанному при обращении.</w:t>
      </w:r>
    </w:p>
    <w:p w:rsidR="001879DC" w:rsidRDefault="001879DC" w:rsidP="00014A05">
      <w:pPr>
        <w:jc w:val="both"/>
        <w:rPr>
          <w:b/>
        </w:rPr>
      </w:pPr>
    </w:p>
    <w:p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Устные обращении граждан</w:t>
      </w:r>
    </w:p>
    <w:p w:rsidR="001879DC" w:rsidRDefault="00014A05" w:rsidP="00014A05">
      <w:pPr>
        <w:jc w:val="both"/>
      </w:pPr>
      <w:r>
        <w:t>При устном (личном) обращении гражданин сообщает фамилию, имя, отчество</w:t>
      </w:r>
      <w:r w:rsidR="001879DC">
        <w:t xml:space="preserve"> </w:t>
      </w:r>
      <w:r>
        <w:t>(последнее- при наличии), место жительства, контактный телефон, суть предложения,</w:t>
      </w:r>
      <w:r w:rsidR="001879DC">
        <w:t xml:space="preserve"> </w:t>
      </w:r>
      <w:r>
        <w:t>заявления или жалобы.</w:t>
      </w:r>
      <w:r w:rsidR="001879DC">
        <w:t xml:space="preserve"> </w:t>
      </w:r>
      <w:r>
        <w:t>Устные обращения граждан могут быть рассмотрены в ходе личного приема граждан</w:t>
      </w:r>
      <w:r w:rsidR="001879DC">
        <w:t xml:space="preserve"> </w:t>
      </w:r>
      <w:r>
        <w:t xml:space="preserve">директором или </w:t>
      </w:r>
      <w:r w:rsidR="000B1CFF">
        <w:t>заведующим хирургическим</w:t>
      </w:r>
      <w:r>
        <w:t xml:space="preserve"> в соответствии с графиком, размещенным на</w:t>
      </w:r>
      <w:r w:rsidR="001879DC">
        <w:t xml:space="preserve"> </w:t>
      </w:r>
      <w:r>
        <w:t xml:space="preserve">информационных стендах в корпусах или на сайте </w:t>
      </w:r>
      <w:r w:rsidRPr="00014A05">
        <w:t>«Варикоза нет»</w:t>
      </w:r>
      <w:r>
        <w:t xml:space="preserve"> </w:t>
      </w:r>
      <w:r>
        <w:t>в сети Интернет.</w:t>
      </w:r>
      <w:r w:rsidR="001879DC">
        <w:t xml:space="preserve"> </w:t>
      </w:r>
      <w:r>
        <w:t>При личном приеме гражданин предъявляет документ, удостоверяющий его личность.</w:t>
      </w:r>
      <w:r w:rsidR="001879DC">
        <w:t xml:space="preserve"> </w:t>
      </w:r>
    </w:p>
    <w:p w:rsidR="001879DC" w:rsidRPr="001879DC" w:rsidRDefault="001879DC" w:rsidP="00014A05">
      <w:pPr>
        <w:jc w:val="both"/>
        <w:rPr>
          <w:b/>
        </w:rPr>
      </w:pPr>
    </w:p>
    <w:p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Сроки рассмотрения обращений граждан</w:t>
      </w:r>
    </w:p>
    <w:p w:rsidR="00014A05" w:rsidRDefault="00014A05" w:rsidP="00014A05">
      <w:pPr>
        <w:jc w:val="both"/>
      </w:pPr>
      <w:r>
        <w:t>Письменные обращения граждан, в том числе факсимильные, поступившие по</w:t>
      </w:r>
      <w:r w:rsidR="001879DC">
        <w:t xml:space="preserve"> </w:t>
      </w:r>
      <w:r>
        <w:t>электронной почте, направленные через раздел «Обратная связь» подлежат регистрации в</w:t>
      </w:r>
      <w:r w:rsidR="001879DC">
        <w:t xml:space="preserve"> </w:t>
      </w:r>
      <w:r>
        <w:t xml:space="preserve">течение 3 (трех) дней с момента поступления в </w:t>
      </w:r>
      <w:r w:rsidRPr="00014A05">
        <w:t>«Варикоза нет»</w:t>
      </w:r>
    </w:p>
    <w:p w:rsidR="00014A05" w:rsidRDefault="00014A05" w:rsidP="00014A05">
      <w:pPr>
        <w:jc w:val="both"/>
      </w:pPr>
      <w:r>
        <w:t xml:space="preserve">Письменные обращения, поступившие в </w:t>
      </w:r>
      <w:r w:rsidRPr="00014A05">
        <w:t>«Варикоза нет»</w:t>
      </w:r>
      <w:r>
        <w:t xml:space="preserve"> </w:t>
      </w:r>
      <w:r>
        <w:t>в соответствии с компетенцией,</w:t>
      </w:r>
      <w:r w:rsidR="001879DC">
        <w:t xml:space="preserve"> </w:t>
      </w:r>
      <w:r>
        <w:t>рассматриваются в течение 10 дней со дня регистрации письменного обращения, если иной</w:t>
      </w:r>
      <w:r w:rsidR="001879DC">
        <w:t xml:space="preserve"> </w:t>
      </w:r>
      <w:r>
        <w:t>срок рассмотрения обращения не установлен действующими нормативными правовыми</w:t>
      </w:r>
      <w:r w:rsidR="001879DC">
        <w:t xml:space="preserve"> </w:t>
      </w:r>
      <w:r>
        <w:t>актами.</w:t>
      </w:r>
    </w:p>
    <w:p w:rsidR="00014A05" w:rsidRDefault="00014A05" w:rsidP="00014A05">
      <w:pPr>
        <w:jc w:val="both"/>
      </w:pPr>
      <w:r>
        <w:t>Устные (личные) обращения во время приема граждан регистрируются в Журнале учета</w:t>
      </w:r>
      <w:r w:rsidR="001879DC">
        <w:t xml:space="preserve"> </w:t>
      </w:r>
      <w:r>
        <w:t xml:space="preserve">личного приема граждан (далее - Журнал приема граждан) по форме, установленной </w:t>
      </w:r>
      <w:r w:rsidRPr="00014A05">
        <w:t>«Варикоза нет»</w:t>
      </w:r>
      <w:r>
        <w:t xml:space="preserve">. </w:t>
      </w:r>
    </w:p>
    <w:p w:rsidR="00014A05" w:rsidRDefault="00014A05" w:rsidP="00014A05">
      <w:pPr>
        <w:jc w:val="both"/>
      </w:pPr>
      <w:r>
        <w:t>При устном (личном) обращении гражданина, в случае, если не требуется</w:t>
      </w:r>
      <w:r w:rsidR="001879DC">
        <w:t xml:space="preserve"> </w:t>
      </w:r>
      <w:r>
        <w:t>дополнительной проверки изложенных фактов, ответ на обращение может быть дан устно в</w:t>
      </w:r>
      <w:r w:rsidR="001879DC">
        <w:t xml:space="preserve"> </w:t>
      </w:r>
      <w:r>
        <w:t>ходе личного приема, о чем делается запись в Журнале приема граждан. В остальных случаях</w:t>
      </w:r>
      <w:r w:rsidR="001879DC">
        <w:t xml:space="preserve"> </w:t>
      </w:r>
      <w:r>
        <w:t>дается письменный ответ по существу поставленных вопросов.</w:t>
      </w:r>
      <w:r w:rsidR="001879DC">
        <w:t xml:space="preserve"> </w:t>
      </w:r>
      <w:r>
        <w:t>Письменное обращение, принятое в ходе личного приема, подлежит регистрации и</w:t>
      </w:r>
      <w:r w:rsidR="001879DC">
        <w:t xml:space="preserve"> </w:t>
      </w:r>
      <w:r>
        <w:t>рассмотрению.</w:t>
      </w:r>
    </w:p>
    <w:p w:rsidR="00014A05" w:rsidRDefault="00014A05" w:rsidP="00014A05">
      <w:pPr>
        <w:jc w:val="both"/>
      </w:pPr>
      <w:r>
        <w:lastRenderedPageBreak/>
        <w:t>В случае если в устном обращении содержится вопрос, решение которого не входит в</w:t>
      </w:r>
      <w:r w:rsidR="001879DC">
        <w:t xml:space="preserve"> </w:t>
      </w:r>
      <w:r>
        <w:t xml:space="preserve">компетенцию </w:t>
      </w:r>
      <w:r w:rsidR="000B1CFF">
        <w:t xml:space="preserve">ООО </w:t>
      </w:r>
      <w:r w:rsidRPr="00014A05">
        <w:t>«Варикоза нет»</w:t>
      </w:r>
      <w:r>
        <w:t xml:space="preserve">, </w:t>
      </w:r>
      <w:r>
        <w:t>гражданину дается разъяснение: куда и в каком порядке ему</w:t>
      </w:r>
      <w:r w:rsidR="001879DC">
        <w:t xml:space="preserve"> </w:t>
      </w:r>
      <w:r>
        <w:t>следует обратиться, о чем в Журнале приема граждан делается соответствующая запись.</w:t>
      </w:r>
    </w:p>
    <w:p w:rsidR="001879DC" w:rsidRDefault="001879DC" w:rsidP="00014A05">
      <w:pPr>
        <w:jc w:val="both"/>
      </w:pPr>
    </w:p>
    <w:p w:rsidR="00014A05" w:rsidRPr="001879DC" w:rsidRDefault="001879DC" w:rsidP="00014A05">
      <w:pPr>
        <w:jc w:val="both"/>
        <w:rPr>
          <w:b/>
        </w:rPr>
      </w:pPr>
      <w:r>
        <w:rPr>
          <w:b/>
        </w:rPr>
        <w:t>Ответы на письменные обращения</w:t>
      </w:r>
      <w:r w:rsidR="00014A05" w:rsidRPr="001879DC">
        <w:rPr>
          <w:b/>
        </w:rPr>
        <w:t xml:space="preserve"> граждан не даются в следующих случаях:</w:t>
      </w:r>
    </w:p>
    <w:p w:rsidR="00014A05" w:rsidRDefault="00014A05" w:rsidP="00014A05">
      <w:pPr>
        <w:jc w:val="both"/>
      </w:pPr>
      <w:r>
        <w:t>а) в письменном обращении не указаны фамилия гражданина, направившего</w:t>
      </w:r>
      <w:r w:rsidR="001879DC">
        <w:t xml:space="preserve"> </w:t>
      </w:r>
      <w:r>
        <w:t>обращение, и его почтовый адрес, если ответ должен быть направлен в письменной форме,</w:t>
      </w:r>
      <w:r w:rsidR="001879DC">
        <w:t xml:space="preserve"> </w:t>
      </w:r>
      <w:r>
        <w:t>или адрес электронной почты, если ответ должен быть направлен в форме электронного</w:t>
      </w:r>
      <w:r w:rsidR="001879DC">
        <w:t xml:space="preserve"> </w:t>
      </w:r>
      <w:r>
        <w:t>документа;</w:t>
      </w:r>
    </w:p>
    <w:p w:rsidR="001879DC" w:rsidRDefault="00014A05" w:rsidP="00014A05">
      <w:pPr>
        <w:jc w:val="both"/>
      </w:pPr>
      <w:r>
        <w:t>б) текст письменного обращения не поддается прочтению (ответ на обращение не дается,</w:t>
      </w:r>
      <w:r w:rsidR="001879DC">
        <w:t xml:space="preserve"> </w:t>
      </w:r>
      <w:r>
        <w:t>и оно не подлежит направлению на рассмотрение в государственный орган, орган местного</w:t>
      </w:r>
      <w:r w:rsidR="001879DC">
        <w:t xml:space="preserve"> </w:t>
      </w:r>
      <w:r>
        <w:t>самоуправления или должностному лицу в соответствии с их компетенцией, о чем в течение 7</w:t>
      </w:r>
      <w:r w:rsidR="001879DC">
        <w:t xml:space="preserve"> </w:t>
      </w:r>
      <w:r>
        <w:t xml:space="preserve">дней со дня регистрации обращения в </w:t>
      </w:r>
      <w:r w:rsidR="000B1CFF">
        <w:t xml:space="preserve">ООО </w:t>
      </w:r>
      <w:r w:rsidRPr="00014A05">
        <w:t>«Варикоза нет»</w:t>
      </w:r>
      <w:r>
        <w:t xml:space="preserve"> </w:t>
      </w:r>
      <w:r>
        <w:t>сообщается гражданину, направившему</w:t>
      </w:r>
      <w:r w:rsidR="001879DC">
        <w:t xml:space="preserve"> </w:t>
      </w:r>
      <w:r>
        <w:t>обращение, если его фамилия и почтовый адрес поддаются прочтению);</w:t>
      </w:r>
      <w:r w:rsidR="001879DC">
        <w:t xml:space="preserve"> </w:t>
      </w:r>
    </w:p>
    <w:p w:rsidR="00014A05" w:rsidRDefault="00014A05" w:rsidP="00014A05">
      <w:pPr>
        <w:jc w:val="both"/>
      </w:pPr>
      <w:r>
        <w:t>в) в письменном обращении содержится вопрос, на который ему неоднократно давались</w:t>
      </w:r>
      <w:r w:rsidR="001879DC">
        <w:t xml:space="preserve"> </w:t>
      </w:r>
      <w:r>
        <w:t>письменные ответы по существу в связи с ранее направляемыми обращениями, и при этом в</w:t>
      </w:r>
      <w:r w:rsidR="001879DC">
        <w:t xml:space="preserve"> </w:t>
      </w:r>
      <w:r>
        <w:t>обращении не приводятся новые доводы или обстоятельства, управляющий (или по</w:t>
      </w:r>
      <w:r w:rsidR="001879DC">
        <w:t xml:space="preserve"> </w:t>
      </w:r>
      <w:r>
        <w:t>согласованию с ним сотрудник, назначенный ответственным за рассмотрение данного</w:t>
      </w:r>
      <w:r w:rsidR="001879DC">
        <w:t xml:space="preserve"> </w:t>
      </w:r>
      <w:r>
        <w:t>обращения) вправе принять решение о безосновательности очередного обращения и</w:t>
      </w:r>
      <w:r w:rsidR="001879DC">
        <w:t xml:space="preserve"> </w:t>
      </w:r>
      <w:r>
        <w:t>прекращении переписки с гражданином по данному вопросу при условии, что указанное</w:t>
      </w:r>
      <w:r w:rsidR="001879DC">
        <w:t xml:space="preserve"> </w:t>
      </w:r>
      <w:r>
        <w:t>обращение и ранее направляемые обращения направлялись в</w:t>
      </w:r>
      <w:r w:rsidR="000B1CFF">
        <w:t xml:space="preserve"> ООО</w:t>
      </w:r>
      <w:r>
        <w:t xml:space="preserve"> </w:t>
      </w:r>
      <w:r w:rsidRPr="00014A05">
        <w:t>«Варикоза нет»</w:t>
      </w:r>
      <w:r>
        <w:t>;</w:t>
      </w:r>
    </w:p>
    <w:p w:rsidR="00014A05" w:rsidRDefault="00014A05" w:rsidP="00014A05">
      <w:pPr>
        <w:jc w:val="both"/>
      </w:pPr>
      <w:r>
        <w:t>г) в ходе личного приема гражданину может быть отказано в дальнейшем рассмотрении</w:t>
      </w:r>
      <w:r w:rsidR="001879DC">
        <w:t xml:space="preserve"> </w:t>
      </w:r>
      <w:r>
        <w:t>обращения, если ему ранее был дан ответ по существу поставленных вопросов.</w:t>
      </w:r>
    </w:p>
    <w:p w:rsidR="00FF29F4" w:rsidRDefault="00014A05" w:rsidP="00014A05">
      <w:pPr>
        <w:jc w:val="both"/>
      </w:pPr>
      <w:r>
        <w:t>д) в иных случаях, предусмотренных законодательством РФ.</w:t>
      </w:r>
      <w:r w:rsidR="001879DC">
        <w:t xml:space="preserve"> </w:t>
      </w:r>
      <w:r>
        <w:t>В случае, если причины, по которым ответ по существу поставленных в обращении</w:t>
      </w:r>
      <w:r w:rsidR="001879DC">
        <w:t xml:space="preserve"> </w:t>
      </w:r>
      <w:r>
        <w:t>вопросов не мог быть дан, в последующем были устранены, гражданин вправе вновь</w:t>
      </w:r>
      <w:r w:rsidR="001879DC">
        <w:t xml:space="preserve"> </w:t>
      </w:r>
      <w:r>
        <w:t>направить обращение в соответствующий государственный орган, орган местного</w:t>
      </w:r>
      <w:r w:rsidR="001879DC">
        <w:t xml:space="preserve"> </w:t>
      </w:r>
      <w:r>
        <w:t>самоуправления или соответствующему должностному лицу</w:t>
      </w:r>
      <w:r w:rsidR="000B1CFF">
        <w:t>.</w:t>
      </w:r>
      <w:bookmarkStart w:id="0" w:name="_GoBack"/>
      <w:bookmarkEnd w:id="0"/>
    </w:p>
    <w:sectPr w:rsidR="00FF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5"/>
    <w:rsid w:val="00014A05"/>
    <w:rsid w:val="000B1CFF"/>
    <w:rsid w:val="001879DC"/>
    <w:rsid w:val="00287D9F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39B"/>
  <w15:chartTrackingRefBased/>
  <w15:docId w15:val="{92CFB589-378C-4FB0-A515-5FA20E3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rikoza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ikozanet.org" TargetMode="External"/><Relationship Id="rId5" Type="http://schemas.openxmlformats.org/officeDocument/2006/relationships/hyperlink" Target="mailto:dir.irk.omsk@varikozanet.org" TargetMode="External"/><Relationship Id="rId4" Type="http://schemas.openxmlformats.org/officeDocument/2006/relationships/hyperlink" Target="https://varikozane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Пользователь_ВН</dc:creator>
  <cp:keywords/>
  <dc:description/>
  <cp:lastModifiedBy>Пользователь_ВН</cp:lastModifiedBy>
  <cp:revision>2</cp:revision>
  <dcterms:created xsi:type="dcterms:W3CDTF">2023-04-25T07:25:00Z</dcterms:created>
  <dcterms:modified xsi:type="dcterms:W3CDTF">2023-04-25T07:47:00Z</dcterms:modified>
</cp:coreProperties>
</file>